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28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防尘防腐蚀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智能</w:t>
      </w:r>
      <w:r>
        <w:rPr>
          <w:rFonts w:hint="eastAsia" w:ascii="黑体" w:hAnsi="黑体" w:eastAsia="黑体"/>
          <w:b/>
          <w:bCs/>
          <w:kern w:val="0"/>
          <w:szCs w:val="32"/>
        </w:rPr>
        <w:t>施工管理终端设备及系统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陕西奥纳泽建筑工程有限公司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建筑业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建筑施工现场管理广泛依赖人工巡检、纸质记录与碎片化移动终端，存在数据采集延迟、环境适应性差、设备寿命短、系统协同能力低等问题。在高粉尘、高湿、高腐蚀、强振动等工况下，常规移动终端难以长期稳定工作，易出现触控失灵、接口腐蚀、系统瘫痪等现象，严重影响施工进度和项目管理效率。本技术需求旨在研发一种具备高防护能力、智能识别与多通信能力的智慧化施工管理终端设备与系统，用于实现施工现场人员、设备、进度、环境等多维数据的实时采集、智能处理、远程汇总与可视化决策，提升建筑施工的数字化与精细化管理水平，特别适用于复杂和恶劣施工环境（如隧道、海边、高空钢构、粉尘厂房等）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6152CA0B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智慧工地建设、“BIM+物联网+AI”技术的推广与住建领域监管数字化升级，建筑施工企业急需部署具备高强环境适应能力、数据采集与交互能力、系统集成与远程协同能力的前端管理设备。该设备既要能支撑全天候运行，又需支持数据的多模交互、组网汇聚和远程指挥，打通“现场-平台-监管”的信息流闭环。应用领域如下：房建、桥梁、地铁、隧道等施工现场环境监测与数据采集；工地人员进出管理、安全帽检测、设备运行状态监测；基于BIM模型的智能施工过程跟踪与材料进度管理；港口码头、沿海厂区、化学厂房等腐蚀性工况监控；多专业施工的协同调度、作业效率分析、预警推送；与智慧工地平台、施工企业ERP系统、项目监管系统对接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如何实现设备在高粉尘、盐雾、高湿、强震、昼夜温差大等环境下长期稳定工作；防尘防腐蚀的整机结构设计、外壳材料选择与密封工艺技术攻关；实现多源传感器集成（人员、定位、振动、温湿度、PM2.5、噪声、摄像头等）的硬件适配；嵌入式平台上高效运行边缘AI模型，用于图像识别、行为分析、告警判断等；支持4G/5G/Wi-Fi/LoRa/NB-IoT等多种通信方式，适应不同项目部署环境；与项目管理系统（BIM模型、施工计划、劳务系统）深度融合的数据接口标准化问题；全生命周期维护，包括OTA升级、防护结构失效检测与告警机制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84F87C3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（1）防护等级：IP68（防尘、防水）、IEC 60068-2-52（盐雾96h）通过；</w:t>
            </w:r>
          </w:p>
          <w:p w14:paraId="0E92EB4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（2）耐腐蚀能力：满足GB/T 2423.17–2008盐雾试验标准，3年防腐性能不衰减</w:t>
            </w:r>
          </w:p>
          <w:p w14:paraId="08E224C6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（3）工作温度范围：–30℃至70℃，耐候性高；</w:t>
            </w:r>
          </w:p>
          <w:p w14:paraId="153E78C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（4）显示与交互方式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≥7英寸阳光可视屏+工业级多点触控屏，支持手套/湿手操作；</w:t>
            </w:r>
          </w:p>
          <w:p w14:paraId="0455BAA7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（5）通信能力：4G/5G、Wi-Fi、RS485、LoRa、蓝牙、以太网自适应切换；</w:t>
            </w:r>
          </w:p>
          <w:p w14:paraId="2693ECEC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（6）多传感集成：支持20种以上环境与作业状态传感器扩展；</w:t>
            </w:r>
          </w:p>
          <w:p w14:paraId="77BB2286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（7）图像处理能力：支持边缘AI识别（如未戴安全帽、跌倒、烟火识别）；</w:t>
            </w:r>
          </w:p>
          <w:p w14:paraId="573A1F85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（8）定位能力：GNSS（北斗+GPS）+ RTK精准定位；支持蓝牙/UWB室内定位；</w:t>
            </w:r>
          </w:p>
          <w:p w14:paraId="3E874B91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（9）电源模式：市电、太阳能+锂电池备电 ≥12h；</w:t>
            </w:r>
          </w:p>
          <w:p w14:paraId="20B8BE3F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（10）安装方式：支持吊装、磁吸、立杆、挂墙多种方式；</w:t>
            </w:r>
          </w:p>
          <w:p w14:paraId="7BEF655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（11）管理系统兼容：支持Web平台访问、工地监管App、小程序数据同步；</w:t>
            </w:r>
          </w:p>
          <w:p w14:paraId="40A1B1D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（12）设备寿命：≥5年免拆维护。</w:t>
            </w:r>
          </w:p>
          <w:p w14:paraId="0E2F1E74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  <w:t>5.其他</w:t>
            </w:r>
          </w:p>
          <w:p w14:paraId="3BDD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模块化设计，用户可按需求选择不同传感器组合与外设（如身份证读卡器、摄像头、热成像仪等）；设备支持与BIM平台、智慧工地管理系统、劳务实名制系统无缝对接，实现数据贯通；支持HTTPS/MQTTs/私有加密传输协议，数据存储可落地本地服务器或同步云平台；利用摄像头与边缘模型识别施工进度、设备运行状态、人员穿戴规范等关键事件，提升现场自动化监管能力；支持异常工况信息一键上报及远程语音广播调度功能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4B74D568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完成防腐蚀结构件样机设计，选取航空铝合金+氟碳涂层+密封硅胶方案；构建多种传感器模块原型，包括环境监测、人员识别、安全帽识别等；初步实现边缘计算模型（YOLOv5）部署于嵌入式处理器，完成初级图像识别；与某智慧工地管理系统完成部分API接口对接测试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处于功能型样机开发与封装测试阶段；样机已完成在港口、隧道及钢结构现场测试，验证核心功能有效性。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前期已投入资金约280万元；项目团队14人，包括嵌入式硬件工程师、结构工程师、边缘AI算法工程师、工业自动化专家与施工企业技术顾问。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工业级环境实验箱、盐雾腐蚀测试设备、冲击/震动测试平台、雷达液位仪、气体/粉尘传感器、工业相机、微型边缘计算模组等。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56C90E5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拥有防护等级制造及组装能力的电子加工车间，具备年产千套工业终端生产能力；与多家施工总包企业建立试点部署合作关系，具备广泛应用场景支持。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优先选择在智慧建筑技术领域拥有自主开发的算法平台、中试生产线或行业专用测试设备的企业或者科研院所。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BD4C32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2025-07-23T13:47:02Z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85F1C55532B74B88BFF6AA98CFA9CA1A_13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