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69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脑电疲劳度分类系统研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发</w:t>
      </w:r>
      <w:bookmarkStart w:id="3" w:name="_GoBack"/>
      <w:bookmarkEnd w:id="3"/>
    </w:p>
    <w:tbl>
      <w:tblPr>
        <w:tblStyle w:val="16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西安臻泰智能科技有限公司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生物与新医药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2F8C3EA3">
            <w:pPr>
              <w:pStyle w:val="24"/>
              <w:spacing w:line="360" w:lineRule="exact"/>
              <w:ind w:firstLine="560" w:firstLineChars="200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该需求面向科研与工程验证场景的脑电疲劳度分类桌面原型软件。软件应在保证数据安全与可维护性的前提下，实现对原始脑电数据的疲劳度自动判定。项目采用“数据清洗-特征工程-轻量级机器学习模型” 三步法：先对原始 EEG 进行自动降噪，再提取时频-时序混合特征，随后以机器学习算法架构训练疲劳度分类模型，最终封装为桌面端应用并配套脚本和文档，确保使用方可后续独立迭代。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7ECA956E">
            <w:pPr>
              <w:pStyle w:val="24"/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背景：为预防因疲劳引发的事故（如驾驶、高危操作），亟需客观、实时监测技术。传统方法主观性强、侵入性高。利用脑电信号直接反映大脑状态的优势，开发精准识别疲劳度的分类系统成为关键需求。</w:t>
            </w:r>
          </w:p>
          <w:p w14:paraId="0CA21566">
            <w:pPr>
              <w:pStyle w:val="24"/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应用领域：主要应用于医疗监护（医护人员/患者状态）、工业安全（高危岗位操作员）、军事（长时间任务人员状态管理）等领域，提升作业安全与效率。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2EF5B8BE">
            <w:pPr>
              <w:pStyle w:val="24"/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平均分类准确率不低于90％；支持导入常见 EEG 格式；提供完整源码和接口文档，方便后续迭代。 ①标准化的脑电数据预处理流程；②可部署的疲劳度分类模型；③桌面端原型软件安装包及对应源代码库；④使用说明书、维护手册、API 接口文档；⑤第三方测试报告。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pStyle w:val="24"/>
              <w:spacing w:line="360" w:lineRule="exact"/>
              <w:ind w:firstLine="560" w:firstLineChars="20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计划投入项目经费金额7万。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公司已完成无线多通道脑电采集分析系统硬件平台搭建。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公司已完成无线多通道脑电采集分析系统硬件平台搭建，需要进行下一步数据采集工作，进行疲劳脑电特征分析。</w:t>
            </w:r>
          </w:p>
          <w:p w14:paraId="4202941E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pStyle w:val="24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目前已经投入100万，并组建研发团队12人。</w:t>
            </w:r>
          </w:p>
          <w:p w14:paraId="27B41428">
            <w:pPr>
              <w:pStyle w:val="24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12235469">
            <w:pPr>
              <w:pStyle w:val="24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目前公司具备无线多通道脑电采集分析系统、脑电信号模拟发生器、电脑等设备原值共60万元。满足研发生产需求。</w:t>
            </w:r>
          </w:p>
          <w:p w14:paraId="46B58AFF">
            <w:pPr>
              <w:pStyle w:val="24"/>
              <w:spacing w:line="360" w:lineRule="exact"/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2"/>
                <w:sz w:val="28"/>
                <w:szCs w:val="28"/>
                <w:lang w:val="en-US" w:eastAsia="zh-CN" w:bidi="ar-SA"/>
              </w:rPr>
              <w:t>5.生产条件</w:t>
            </w:r>
          </w:p>
          <w:p w14:paraId="09BB7730">
            <w:pPr>
              <w:pStyle w:val="24"/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公司办公场地500平方米、符合研发条件。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pStyle w:val="24"/>
              <w:spacing w:line="360" w:lineRule="exact"/>
              <w:ind w:left="0" w:leftChars="0" w:firstLine="0" w:firstLineChars="0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希望与具有丰富医工交叉项目研究经验团队合作。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2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5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6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790590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2D92629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nhideWhenUsed="0" w:uiPriority="9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paragraph" w:styleId="2">
    <w:name w:val="heading 6"/>
    <w:basedOn w:val="1"/>
    <w:next w:val="1"/>
    <w:qFormat/>
    <w:uiPriority w:val="9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7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8">
    <w:name w:val="annotation text"/>
    <w:basedOn w:val="1"/>
    <w:link w:val="25"/>
    <w:qFormat/>
    <w:uiPriority w:val="0"/>
    <w:pPr>
      <w:jc w:val="left"/>
    </w:pPr>
  </w:style>
  <w:style w:type="paragraph" w:styleId="9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10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2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annotation subject"/>
    <w:basedOn w:val="8"/>
    <w:next w:val="8"/>
    <w:link w:val="26"/>
    <w:qFormat/>
    <w:uiPriority w:val="0"/>
    <w:rPr>
      <w:b/>
      <w:bCs/>
    </w:rPr>
  </w:style>
  <w:style w:type="table" w:styleId="17">
    <w:name w:val="Table Grid"/>
    <w:basedOn w:val="1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8">
    <w:name w:val="Light Shading Accent 3"/>
    <w:basedOn w:val="16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20">
    <w:name w:val="annotation reference"/>
    <w:basedOn w:val="19"/>
    <w:qFormat/>
    <w:uiPriority w:val="0"/>
    <w:rPr>
      <w:sz w:val="21"/>
      <w:szCs w:val="21"/>
    </w:rPr>
  </w:style>
  <w:style w:type="character" w:customStyle="1" w:styleId="21">
    <w:name w:val="页脚 字符"/>
    <w:basedOn w:val="19"/>
    <w:link w:val="12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2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3">
    <w:name w:val="列表段落1"/>
    <w:basedOn w:val="1"/>
    <w:unhideWhenUsed/>
    <w:qFormat/>
    <w:uiPriority w:val="99"/>
    <w:pPr>
      <w:ind w:firstLine="420"/>
    </w:pPr>
  </w:style>
  <w:style w:type="paragraph" w:styleId="24">
    <w:name w:val="List Paragraph"/>
    <w:basedOn w:val="1"/>
    <w:qFormat/>
    <w:uiPriority w:val="34"/>
    <w:pPr>
      <w:ind w:firstLine="420"/>
    </w:pPr>
  </w:style>
  <w:style w:type="character" w:customStyle="1" w:styleId="25">
    <w:name w:val="批注文字 字符"/>
    <w:basedOn w:val="19"/>
    <w:link w:val="8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6">
    <w:name w:val="批注主题 字符"/>
    <w:basedOn w:val="25"/>
    <w:link w:val="15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8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926</Words>
  <Characters>950</Characters>
  <Lines>27</Lines>
  <Paragraphs>7</Paragraphs>
  <TotalTime>1</TotalTime>
  <ScaleCrop>false</ScaleCrop>
  <LinksUpToDate>false</LinksUpToDate>
  <CharactersWithSpaces>982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2025-07-24T02:05:29Z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9E429C28025E49928527E798F8D70D83_13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